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38B" w:rsidP="00A8038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5-716-2106/2024</w:t>
      </w:r>
    </w:p>
    <w:p w:rsidR="002A305C" w:rsidRPr="002A305C" w:rsidP="002A305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305C">
        <w:rPr>
          <w:rFonts w:ascii="Times New Roman" w:hAnsi="Times New Roman" w:cs="Times New Roman"/>
          <w:bCs/>
          <w:sz w:val="24"/>
          <w:szCs w:val="24"/>
        </w:rPr>
        <w:t>86MS0046-01-2024-004268-78</w:t>
      </w:r>
    </w:p>
    <w:p w:rsidR="00A8038B" w:rsidP="00A8038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B" w:rsidP="00A8038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 июня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A8038B" w:rsidP="00A8038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038B" w:rsidP="00A8038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Муминжона Мирфаезовича,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*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УСТАНОВИЛ:</w:t>
      </w:r>
    </w:p>
    <w:p w:rsidR="00A8038B" w:rsidP="00A8038B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18810586240126008626 от 26.01.2024 года по ч.1 ст. 12.12 Кодекса РФ об АП, вступившим в законную силу 11.02.2024, Турсунов М.М. привлечен к административной ответственности в виде штрафа в размере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рублей. Получив копию указанного постановления и достоверно зная о необходимости уплатить штраф в соответствии с ним, Турсунов М.М.,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заседание Турсунов М.М.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уведомлялся надлежащим образом, посредством направления уведомления Почтой России.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о вызове в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вручена адресату.  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об отложении рассмотрения дела либо такое ходатайство оставлено без удовлетворения.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A8038B" w:rsidP="00A803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ассмотреть дело об административном правонарушении без участия Турсунова М.М.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18810886240920037889 от 15 мая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Турсунова М.М.; постановление по делу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18810586240126008626 от 26.01.2024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Турсунов М.М.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1 ст. 12.12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8038B" w:rsidP="00A8038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АП предусматривает административную ответственность за неуплату административного штрафа в установленный срок.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перечисляется лицом, привлеченным к административной ответственности, в банк. </w:t>
      </w:r>
    </w:p>
    <w:p w:rsidR="002A305C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Турсунова М.М. 26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1 ст. 12.12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A8038B" w:rsidP="00A8038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26 января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Турсунова М.М. и вручено 31 января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8038B" w:rsidP="00A8038B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26 января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11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Турсунов М.М. обязан был уплатить административный штраф не позднее 11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 </w:t>
      </w:r>
      <w:r w:rsidR="00B3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B3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Турсунов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B3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8038B" w:rsidP="00A8038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29.9, 29.10 Кодекса РФ об АП, мировой судья,</w:t>
      </w:r>
    </w:p>
    <w:p w:rsidR="00A8038B" w:rsidP="00A8038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8B" w:rsidP="00A8038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Турсунова Муминжона Мирфаезовича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2 000 (двух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38B" w:rsidRPr="00B33AB6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30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305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2A30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</w:t>
      </w:r>
      <w:r w:rsidRPr="002A30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A30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2A30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</w:t>
      </w:r>
      <w:r w:rsidRPr="002A30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00140</w:t>
      </w:r>
      <w:r w:rsidRPr="002A3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33A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2A305C" w:rsidR="002A30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0412365400465007162420174</w:t>
      </w:r>
      <w:r w:rsidRPr="00B33A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8038B" w:rsidP="00A8038B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2A305C" w:rsidP="00A8038B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A8038B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2A305C" w:rsidP="00A8038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26E5" w:rsidP="002A305C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Sect="002A30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FF"/>
    <w:rsid w:val="001626E5"/>
    <w:rsid w:val="002A305C"/>
    <w:rsid w:val="007910B9"/>
    <w:rsid w:val="008911FF"/>
    <w:rsid w:val="00A8038B"/>
    <w:rsid w:val="00B33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F680B8-ED07-4E97-9450-04F01543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03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